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F3" w:rsidRDefault="00EB4AF3" w:rsidP="00EB4A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C0C">
        <w:rPr>
          <w:rFonts w:ascii="Times New Roman" w:hAnsi="Times New Roman"/>
          <w:b/>
          <w:sz w:val="24"/>
          <w:szCs w:val="24"/>
          <w:u w:val="single"/>
        </w:rPr>
        <w:t>Задание №</w:t>
      </w:r>
      <w:r w:rsidR="00BA19A7">
        <w:rPr>
          <w:rFonts w:ascii="Times New Roman" w:hAnsi="Times New Roman"/>
          <w:b/>
          <w:sz w:val="24"/>
          <w:szCs w:val="24"/>
          <w:u w:val="single"/>
          <w:lang w:val="en-US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B4AF3" w:rsidRPr="00EB4AF3" w:rsidRDefault="00EB4AF3" w:rsidP="00EB4AF3">
      <w:pPr>
        <w:pStyle w:val="a"/>
        <w:numPr>
          <w:ilvl w:val="0"/>
          <w:numId w:val="2"/>
        </w:numPr>
        <w:tabs>
          <w:tab w:val="clear" w:pos="709"/>
          <w:tab w:val="left" w:pos="284"/>
          <w:tab w:val="left" w:pos="426"/>
        </w:tabs>
        <w:ind w:left="0" w:firstLine="0"/>
        <w:contextualSpacing/>
        <w:rPr>
          <w:bCs/>
          <w:i/>
          <w:iCs/>
        </w:rPr>
      </w:pPr>
      <w:r w:rsidRPr="00EB4AF3">
        <w:t xml:space="preserve">Изучите </w:t>
      </w:r>
      <w:proofErr w:type="spellStart"/>
      <w:r w:rsidRPr="00EB4AF3">
        <w:t>п.п</w:t>
      </w:r>
      <w:proofErr w:type="spellEnd"/>
      <w:r w:rsidRPr="00EB4AF3">
        <w:t xml:space="preserve">. </w:t>
      </w:r>
      <w:r>
        <w:rPr>
          <w:bCs/>
          <w:i/>
          <w:iCs/>
        </w:rPr>
        <w:t>2.</w:t>
      </w:r>
      <w:r w:rsidR="00BA19A7">
        <w:rPr>
          <w:bCs/>
          <w:i/>
          <w:iCs/>
        </w:rPr>
        <w:t>3.</w:t>
      </w:r>
      <w:r>
        <w:rPr>
          <w:bCs/>
          <w:i/>
          <w:iCs/>
        </w:rPr>
        <w:t xml:space="preserve"> Эконометрика-</w:t>
      </w:r>
      <w:proofErr w:type="spellStart"/>
      <w:r>
        <w:rPr>
          <w:bCs/>
          <w:i/>
          <w:iCs/>
        </w:rPr>
        <w:t>Шалобанов</w:t>
      </w:r>
      <w:proofErr w:type="spellEnd"/>
      <w:r>
        <w:rPr>
          <w:bCs/>
          <w:i/>
          <w:iCs/>
        </w:rPr>
        <w:t>.</w:t>
      </w:r>
      <w:proofErr w:type="spellStart"/>
      <w:r>
        <w:rPr>
          <w:bCs/>
          <w:i/>
          <w:iCs/>
          <w:lang w:val="en-US"/>
        </w:rPr>
        <w:t>pdf</w:t>
      </w:r>
      <w:proofErr w:type="spellEnd"/>
      <w:r>
        <w:rPr>
          <w:bCs/>
          <w:i/>
          <w:iCs/>
        </w:rPr>
        <w:t xml:space="preserve">. </w:t>
      </w:r>
    </w:p>
    <w:p w:rsidR="00EB4AF3" w:rsidRPr="00A531E3" w:rsidRDefault="00EB4AF3" w:rsidP="00EB4AF3">
      <w:pPr>
        <w:pStyle w:val="a"/>
        <w:numPr>
          <w:ilvl w:val="0"/>
          <w:numId w:val="2"/>
        </w:numPr>
        <w:tabs>
          <w:tab w:val="clear" w:pos="709"/>
          <w:tab w:val="left" w:pos="284"/>
          <w:tab w:val="left" w:pos="426"/>
        </w:tabs>
        <w:ind w:left="0" w:firstLine="0"/>
        <w:contextualSpacing/>
        <w:rPr>
          <w:bCs/>
          <w:iCs/>
        </w:rPr>
      </w:pPr>
      <w:r w:rsidRPr="00A531E3">
        <w:rPr>
          <w:bCs/>
          <w:iCs/>
        </w:rPr>
        <w:t xml:space="preserve">По аналогии с примером </w:t>
      </w:r>
      <w:proofErr w:type="spellStart"/>
      <w:r w:rsidRPr="00A531E3">
        <w:rPr>
          <w:bCs/>
          <w:iCs/>
        </w:rPr>
        <w:t>п.п</w:t>
      </w:r>
      <w:proofErr w:type="spellEnd"/>
      <w:r w:rsidRPr="00A531E3">
        <w:rPr>
          <w:bCs/>
          <w:iCs/>
        </w:rPr>
        <w:t>. 2.</w:t>
      </w:r>
      <w:r w:rsidR="00BA19A7" w:rsidRPr="00A531E3">
        <w:rPr>
          <w:bCs/>
          <w:iCs/>
          <w:lang w:val="en-US"/>
        </w:rPr>
        <w:t>3</w:t>
      </w:r>
      <w:r w:rsidRPr="00A531E3">
        <w:rPr>
          <w:bCs/>
          <w:iCs/>
        </w:rPr>
        <w:t xml:space="preserve"> выполните по своему варианту следующие задания</w:t>
      </w:r>
      <w:r w:rsidRPr="00A531E3">
        <w:rPr>
          <w:bCs/>
          <w:iCs/>
          <w:lang w:val="en-US"/>
        </w:rPr>
        <w:t xml:space="preserve"> </w:t>
      </w:r>
      <w:r w:rsidRPr="00A531E3">
        <w:rPr>
          <w:bCs/>
          <w:iCs/>
        </w:rPr>
        <w:t xml:space="preserve">с помощью </w:t>
      </w:r>
      <w:r w:rsidRPr="00A531E3">
        <w:rPr>
          <w:bCs/>
          <w:iCs/>
          <w:lang w:val="en-US"/>
        </w:rPr>
        <w:t>MS Excel</w:t>
      </w:r>
      <w:r w:rsidR="00BA19A7" w:rsidRPr="00A531E3">
        <w:rPr>
          <w:bCs/>
          <w:iCs/>
        </w:rPr>
        <w:t xml:space="preserve"> (продолжение задания №3)</w:t>
      </w:r>
      <w:r w:rsidRPr="00A531E3">
        <w:rPr>
          <w:bCs/>
          <w:iCs/>
          <w:lang w:val="en-US"/>
        </w:rPr>
        <w:t>:</w:t>
      </w:r>
    </w:p>
    <w:p w:rsidR="00EB4AF3" w:rsidRPr="00A531E3" w:rsidRDefault="00EB4AF3" w:rsidP="00EB4AF3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ind w:left="284"/>
        <w:contextualSpacing/>
        <w:rPr>
          <w:bCs/>
          <w:iCs/>
        </w:rPr>
      </w:pPr>
      <w:r w:rsidRPr="00A531E3">
        <w:rPr>
          <w:bCs/>
          <w:iCs/>
          <w:lang w:val="en-US"/>
        </w:rPr>
        <w:t>- </w:t>
      </w:r>
      <w:proofErr w:type="gramStart"/>
      <w:r w:rsidR="00BA19A7" w:rsidRPr="00A531E3">
        <w:rPr>
          <w:bCs/>
          <w:iCs/>
        </w:rPr>
        <w:t>найдите</w:t>
      </w:r>
      <w:proofErr w:type="gramEnd"/>
      <w:r w:rsidR="00BA19A7" w:rsidRPr="00A531E3">
        <w:rPr>
          <w:bCs/>
          <w:iCs/>
        </w:rPr>
        <w:t xml:space="preserve"> значение парных коэффициентов </w:t>
      </w:r>
      <w:r w:rsidR="00A531E3" w:rsidRPr="00A531E3">
        <w:rPr>
          <w:bCs/>
          <w:iCs/>
        </w:rPr>
        <w:t>корреляции</w:t>
      </w:r>
      <w:r w:rsidRPr="00A531E3">
        <w:rPr>
          <w:bCs/>
          <w:iCs/>
          <w:lang w:val="en-US"/>
        </w:rPr>
        <w:t>;</w:t>
      </w:r>
      <w:r w:rsidR="00A531E3" w:rsidRPr="00A531E3">
        <w:rPr>
          <w:bCs/>
          <w:iCs/>
        </w:rPr>
        <w:br/>
      </w:r>
      <w:r w:rsidR="00A531E3" w:rsidRPr="00A531E3">
        <w:rPr>
          <w:bCs/>
          <w:iCs/>
          <w:lang w:val="en-US"/>
        </w:rPr>
        <w:t>- </w:t>
      </w:r>
      <w:r w:rsidR="00A531E3" w:rsidRPr="00A531E3">
        <w:rPr>
          <w:bCs/>
          <w:iCs/>
        </w:rPr>
        <w:t xml:space="preserve">найдите значение </w:t>
      </w:r>
      <w:r w:rsidR="00A531E3" w:rsidRPr="00A531E3">
        <w:rPr>
          <w:bCs/>
          <w:iCs/>
        </w:rPr>
        <w:t xml:space="preserve">совокупного </w:t>
      </w:r>
      <w:r w:rsidR="00A531E3" w:rsidRPr="00A531E3">
        <w:rPr>
          <w:bCs/>
          <w:iCs/>
        </w:rPr>
        <w:t>коэффициент</w:t>
      </w:r>
      <w:r w:rsidR="00A531E3" w:rsidRPr="00A531E3">
        <w:rPr>
          <w:bCs/>
          <w:iCs/>
        </w:rPr>
        <w:t>а</w:t>
      </w:r>
      <w:r w:rsidR="00A531E3" w:rsidRPr="00A531E3">
        <w:rPr>
          <w:bCs/>
          <w:iCs/>
        </w:rPr>
        <w:t xml:space="preserve"> корреляции </w:t>
      </w:r>
      <w:r w:rsidR="00A531E3" w:rsidRPr="00A531E3">
        <w:rPr>
          <w:bCs/>
          <w:iCs/>
        </w:rPr>
        <w:t>и коэффициента детерминации</w:t>
      </w:r>
      <w:r w:rsidR="00A531E3" w:rsidRPr="00A531E3">
        <w:rPr>
          <w:bCs/>
          <w:iCs/>
          <w:lang w:val="en-US"/>
        </w:rPr>
        <w:t>;</w:t>
      </w:r>
    </w:p>
    <w:p w:rsidR="00EB4AF3" w:rsidRPr="00A531E3" w:rsidRDefault="00EB4AF3" w:rsidP="00EB4AF3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ind w:left="284"/>
        <w:contextualSpacing/>
        <w:rPr>
          <w:iCs/>
          <w:lang w:val="en-US"/>
        </w:rPr>
      </w:pPr>
      <w:r w:rsidRPr="00A531E3">
        <w:rPr>
          <w:bCs/>
          <w:iCs/>
          <w:lang w:val="en-US"/>
        </w:rPr>
        <w:t>- </w:t>
      </w:r>
      <w:proofErr w:type="gramStart"/>
      <w:r w:rsidR="00A531E3" w:rsidRPr="00A531E3">
        <w:rPr>
          <w:bCs/>
          <w:iCs/>
        </w:rPr>
        <w:t>рассчитайте</w:t>
      </w:r>
      <w:proofErr w:type="gramEnd"/>
      <w:r w:rsidR="00A531E3" w:rsidRPr="00A531E3">
        <w:rPr>
          <w:bCs/>
          <w:iCs/>
        </w:rPr>
        <w:t xml:space="preserve"> частные коэффициенты корреляции</w:t>
      </w:r>
      <w:r w:rsidRPr="00A531E3">
        <w:rPr>
          <w:iCs/>
          <w:lang w:val="en-US"/>
        </w:rPr>
        <w:t>;</w:t>
      </w:r>
    </w:p>
    <w:p w:rsidR="00EB4AF3" w:rsidRPr="00A531E3" w:rsidRDefault="00EB4AF3" w:rsidP="00EB4AF3">
      <w:pPr>
        <w:pStyle w:val="a"/>
        <w:numPr>
          <w:ilvl w:val="0"/>
          <w:numId w:val="0"/>
        </w:numPr>
        <w:tabs>
          <w:tab w:val="clear" w:pos="709"/>
          <w:tab w:val="left" w:pos="284"/>
          <w:tab w:val="left" w:pos="426"/>
        </w:tabs>
        <w:ind w:left="284"/>
        <w:contextualSpacing/>
        <w:rPr>
          <w:iCs/>
        </w:rPr>
      </w:pPr>
      <w:r w:rsidRPr="00A531E3">
        <w:rPr>
          <w:iCs/>
        </w:rPr>
        <w:t>- </w:t>
      </w:r>
      <w:r w:rsidR="00A531E3" w:rsidRPr="00A531E3">
        <w:rPr>
          <w:iCs/>
        </w:rPr>
        <w:t>о</w:t>
      </w:r>
      <w:r w:rsidR="00A531E3" w:rsidRPr="00A531E3">
        <w:t>цени</w:t>
      </w:r>
      <w:r w:rsidR="00A531E3" w:rsidRPr="00A531E3">
        <w:t>те</w:t>
      </w:r>
      <w:r w:rsidR="00A531E3" w:rsidRPr="00A531E3">
        <w:t xml:space="preserve"> надежность уравнения регрессии в целом</w:t>
      </w:r>
      <w:r w:rsidRPr="00A531E3">
        <w:rPr>
          <w:iCs/>
        </w:rPr>
        <w:t>.</w:t>
      </w:r>
      <w:bookmarkStart w:id="0" w:name="_GoBack"/>
      <w:bookmarkEnd w:id="0"/>
    </w:p>
    <w:p w:rsidR="00EB4AF3" w:rsidRDefault="00EB4AF3" w:rsidP="00EB4AF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Проводится анализ данных зависимости стоимости акций различных компаний от стоимости оборотных средств и прибыли предприятия. 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4"/>
        <w:gridCol w:w="2594"/>
        <w:gridCol w:w="2765"/>
        <w:gridCol w:w="1841"/>
      </w:tblGrid>
      <w:tr w:rsidR="00EB4AF3" w:rsidRPr="00881C0C" w:rsidTr="00A048C1">
        <w:trPr>
          <w:trHeight w:val="1107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Компания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Среднегодовой прирост стоимости акций, %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стоимость оборотных средств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прибыли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rPr>
          <w:trHeight w:val="546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Сургутнефтегаз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Лукойл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Газпрнефть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Газпром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ВТБ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Роснефть</w:t>
            </w:r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ПолюсЗолото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B4AF3" w:rsidRPr="00881C0C" w:rsidTr="00A048C1">
        <w:trPr>
          <w:trHeight w:val="273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РусГидро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EB4AF3" w:rsidRPr="00881C0C" w:rsidTr="00A048C1">
        <w:trPr>
          <w:trHeight w:val="288"/>
        </w:trPr>
        <w:tc>
          <w:tcPr>
            <w:tcW w:w="207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Татнфт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25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276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уровня продаж в зависимости от рас</w:t>
      </w:r>
      <w:r>
        <w:rPr>
          <w:rFonts w:ascii="Times New Roman" w:hAnsi="Times New Roman"/>
          <w:sz w:val="24"/>
          <w:szCs w:val="24"/>
        </w:rPr>
        <w:t>ходов на рекламу и маркетинговые исследования</w:t>
      </w:r>
      <w:r w:rsidRPr="00881C0C">
        <w:rPr>
          <w:rFonts w:ascii="Times New Roman" w:hAnsi="Times New Roman"/>
          <w:sz w:val="24"/>
          <w:szCs w:val="24"/>
        </w:rPr>
        <w:t xml:space="preserve"> за 10 лет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559"/>
        <w:gridCol w:w="1843"/>
        <w:gridCol w:w="2361"/>
      </w:tblGrid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Объем продаж,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Расходы на рекламу,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 Расходы на маркетинговые исследования,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№3</w:t>
      </w:r>
    </w:p>
    <w:p w:rsidR="00EB4AF3" w:rsidRPr="00881C0C" w:rsidRDefault="00EB4AF3" w:rsidP="00EB4AF3">
      <w:pPr>
        <w:pStyle w:val="a6"/>
        <w:spacing w:before="0" w:beforeAutospacing="0" w:after="0" w:afterAutospacing="0"/>
        <w:jc w:val="both"/>
      </w:pPr>
      <w:r w:rsidRPr="00881C0C">
        <w:t>Проводится анализ роста цен в зависимости от роста цен производителей и денежной массы</w:t>
      </w:r>
    </w:p>
    <w:tbl>
      <w:tblPr>
        <w:tblStyle w:val="a5"/>
        <w:tblW w:w="7606" w:type="dxa"/>
        <w:tblInd w:w="108" w:type="dxa"/>
        <w:tblLook w:val="04A0" w:firstRow="1" w:lastRow="0" w:firstColumn="1" w:lastColumn="0" w:noHBand="0" w:noVBand="1"/>
      </w:tblPr>
      <w:tblGrid>
        <w:gridCol w:w="1178"/>
        <w:gridCol w:w="2123"/>
        <w:gridCol w:w="2530"/>
        <w:gridCol w:w="1775"/>
      </w:tblGrid>
      <w:tr w:rsidR="00EB4AF3" w:rsidRPr="007A382E" w:rsidTr="00A048C1">
        <w:trPr>
          <w:trHeight w:val="500"/>
        </w:trPr>
        <w:tc>
          <w:tcPr>
            <w:tcW w:w="1134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Месяц 2009 года</w:t>
            </w:r>
          </w:p>
        </w:tc>
        <w:tc>
          <w:tcPr>
            <w:tcW w:w="212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551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794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 xml:space="preserve">Расходы на покупку товаров и </w:t>
            </w:r>
            <w:r w:rsidRPr="007A382E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113,2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EB4AF3" w:rsidRPr="00881C0C" w:rsidTr="00A048C1">
        <w:tc>
          <w:tcPr>
            <w:tcW w:w="113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109,7</w:t>
            </w:r>
          </w:p>
        </w:tc>
        <w:tc>
          <w:tcPr>
            <w:tcW w:w="255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  <w:tc>
          <w:tcPr>
            <w:tcW w:w="179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Вариант №4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рентабельности производства в зависимости от балансовой прибыли и средней стоимости производственных фондов за 10 лет</w:t>
      </w:r>
    </w:p>
    <w:tbl>
      <w:tblPr>
        <w:tblStyle w:val="a5"/>
        <w:tblW w:w="7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2503"/>
      </w:tblGrid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Рентабельность производства, руб. на каждый рубль использованного производства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балансовая прибыль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стоимость производственных фондов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B4AF3" w:rsidRPr="00881C0C" w:rsidTr="00A048C1">
        <w:tc>
          <w:tcPr>
            <w:tcW w:w="70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69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0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EB4AF3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№5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проводит анализ объема вкладов в зависимости от процентной ставки и срока вклада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92"/>
        <w:gridCol w:w="2524"/>
        <w:gridCol w:w="1680"/>
      </w:tblGrid>
      <w:tr w:rsidR="00EB4AF3" w:rsidRPr="00881C0C" w:rsidTr="00A048C1">
        <w:trPr>
          <w:trHeight w:val="905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вклада</w:t>
            </w: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вклада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месяцах)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вкладов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4AF3" w:rsidRPr="00881C0C" w:rsidTr="00A048C1">
        <w:trPr>
          <w:trHeight w:val="273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Самое ценное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EB4AF3" w:rsidRPr="00881C0C" w:rsidTr="00A048C1">
        <w:trPr>
          <w:trHeight w:val="294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Сохраняй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6,49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EB4AF3" w:rsidRPr="00881C0C" w:rsidTr="00A048C1">
        <w:trPr>
          <w:trHeight w:val="300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Пополняй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EB4AF3" w:rsidRPr="00881C0C" w:rsidTr="00A048C1">
        <w:trPr>
          <w:trHeight w:val="311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Подари жизнь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EB4AF3" w:rsidRPr="00881C0C" w:rsidTr="00A048C1">
        <w:trPr>
          <w:trHeight w:val="318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Мультивалютный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  <w:tr w:rsidR="00EB4AF3" w:rsidRPr="00881C0C" w:rsidTr="00A048C1">
        <w:trPr>
          <w:trHeight w:val="279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B4AF3" w:rsidRPr="00881C0C" w:rsidTr="00A048C1">
        <w:trPr>
          <w:trHeight w:val="283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Сберегательный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№6</w:t>
      </w:r>
    </w:p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уровня продаж в зависимости от расходов на рекламу и маркетинговые исследования за 10 лет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559"/>
        <w:gridCol w:w="1843"/>
        <w:gridCol w:w="2361"/>
      </w:tblGrid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Объем продаж,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81C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Расходы на рекламу,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 Расходы на маркетинговые исследования,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AF3" w:rsidRPr="00881C0C" w:rsidTr="00A048C1">
        <w:tc>
          <w:tcPr>
            <w:tcW w:w="159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№7</w:t>
      </w:r>
    </w:p>
    <w:p w:rsidR="00EB4AF3" w:rsidRPr="00881C0C" w:rsidRDefault="00EB4AF3" w:rsidP="00EB4AF3">
      <w:pPr>
        <w:pStyle w:val="a6"/>
        <w:spacing w:before="0" w:beforeAutospacing="0" w:after="0" w:afterAutospacing="0"/>
        <w:jc w:val="both"/>
      </w:pPr>
      <w:r w:rsidRPr="00881C0C">
        <w:t>Проводится анализ роста цен в зависимости от роста цен производителей и денежной массы</w:t>
      </w:r>
    </w:p>
    <w:tbl>
      <w:tblPr>
        <w:tblStyle w:val="a5"/>
        <w:tblW w:w="8300" w:type="dxa"/>
        <w:tblInd w:w="108" w:type="dxa"/>
        <w:tblLook w:val="04A0" w:firstRow="1" w:lastRow="0" w:firstColumn="1" w:lastColumn="0" w:noHBand="0" w:noVBand="1"/>
      </w:tblPr>
      <w:tblGrid>
        <w:gridCol w:w="1285"/>
        <w:gridCol w:w="2317"/>
        <w:gridCol w:w="2761"/>
        <w:gridCol w:w="1937"/>
      </w:tblGrid>
      <w:tr w:rsidR="00EB4AF3" w:rsidRPr="007A382E" w:rsidTr="00A048C1">
        <w:trPr>
          <w:trHeight w:val="339"/>
        </w:trPr>
        <w:tc>
          <w:tcPr>
            <w:tcW w:w="1285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2015 </w:t>
            </w:r>
            <w:r w:rsidRPr="007A382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31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761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93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Расходы на покупку товаров и услуг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</w:tr>
      <w:tr w:rsidR="00EB4AF3" w:rsidRPr="00881C0C" w:rsidTr="00A048C1">
        <w:trPr>
          <w:trHeight w:val="341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102,9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EB4AF3" w:rsidRPr="00881C0C" w:rsidTr="00A048C1">
        <w:trPr>
          <w:trHeight w:val="359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109,9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№8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Проводится анализ рентабельности производства в зависимости от балансовой прибыли и средней стоимости производственных фондов за 10 лет</w:t>
      </w:r>
    </w:p>
    <w:tbl>
      <w:tblPr>
        <w:tblStyle w:val="a5"/>
        <w:tblW w:w="8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5"/>
        <w:gridCol w:w="2783"/>
        <w:gridCol w:w="1884"/>
        <w:gridCol w:w="2772"/>
      </w:tblGrid>
      <w:tr w:rsidR="00EB4AF3" w:rsidRPr="00881C0C" w:rsidTr="00A048C1">
        <w:trPr>
          <w:trHeight w:val="961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Рентабельность производства, руб. на каждый рубль использованного производства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реднегодовая балансовая прибыль, </w:t>
            </w:r>
            <w:proofErr w:type="spellStart"/>
            <w:r w:rsidRPr="00881C0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Среднегодовая стоимость производственных фондов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лн</w:t>
            </w:r>
            <w:proofErr w:type="gramStart"/>
            <w:r w:rsidRPr="00881C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81C0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B4AF3" w:rsidRPr="00881C0C" w:rsidTr="00A048C1">
        <w:trPr>
          <w:trHeight w:val="366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B4AF3" w:rsidRPr="00881C0C" w:rsidTr="00A048C1">
        <w:trPr>
          <w:trHeight w:val="375"/>
        </w:trPr>
        <w:tc>
          <w:tcPr>
            <w:tcW w:w="9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83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8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77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Вариант №9</w:t>
      </w:r>
    </w:p>
    <w:p w:rsidR="00EB4AF3" w:rsidRPr="00881C0C" w:rsidRDefault="00EB4AF3" w:rsidP="00EB4AF3">
      <w:pPr>
        <w:pStyle w:val="a6"/>
        <w:spacing w:before="0" w:beforeAutospacing="0" w:after="0" w:afterAutospacing="0"/>
        <w:jc w:val="both"/>
      </w:pPr>
      <w:r w:rsidRPr="00881C0C">
        <w:t xml:space="preserve">Проводится анализ </w:t>
      </w:r>
      <w:r>
        <w:t xml:space="preserve">количества поступивших на первый курс студентов в зависимости от индекса потребительских цен и реальных располагаемых доходов населения </w:t>
      </w:r>
    </w:p>
    <w:tbl>
      <w:tblPr>
        <w:tblStyle w:val="a5"/>
        <w:tblW w:w="8300" w:type="dxa"/>
        <w:tblInd w:w="108" w:type="dxa"/>
        <w:tblLook w:val="04A0" w:firstRow="1" w:lastRow="0" w:firstColumn="1" w:lastColumn="0" w:noHBand="0" w:noVBand="1"/>
      </w:tblPr>
      <w:tblGrid>
        <w:gridCol w:w="1285"/>
        <w:gridCol w:w="2317"/>
        <w:gridCol w:w="2761"/>
        <w:gridCol w:w="1937"/>
      </w:tblGrid>
      <w:tr w:rsidR="00EB4AF3" w:rsidRPr="007A382E" w:rsidTr="00A048C1">
        <w:trPr>
          <w:trHeight w:val="339"/>
        </w:trPr>
        <w:tc>
          <w:tcPr>
            <w:tcW w:w="1285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31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761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2E">
              <w:rPr>
                <w:rFonts w:ascii="Times New Roman" w:hAnsi="Times New Roman"/>
                <w:sz w:val="24"/>
                <w:szCs w:val="24"/>
              </w:rPr>
              <w:t>Реальные располагаемые денежные доходы</w:t>
            </w:r>
          </w:p>
        </w:tc>
        <w:tc>
          <w:tcPr>
            <w:tcW w:w="1937" w:type="dxa"/>
          </w:tcPr>
          <w:p w:rsidR="00EB4AF3" w:rsidRPr="007A382E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студентов, поступивших на первый курс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B4AF3" w:rsidRPr="00881C0C" w:rsidTr="00A048C1">
        <w:trPr>
          <w:trHeight w:val="341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113,6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91,4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EB4AF3" w:rsidRPr="00881C0C" w:rsidTr="00A048C1">
        <w:trPr>
          <w:trHeight w:val="350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B4AF3" w:rsidRPr="00881C0C" w:rsidTr="00A048C1">
        <w:trPr>
          <w:trHeight w:val="359"/>
        </w:trPr>
        <w:tc>
          <w:tcPr>
            <w:tcW w:w="1285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31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  <w:tc>
          <w:tcPr>
            <w:tcW w:w="2761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  <w:tc>
          <w:tcPr>
            <w:tcW w:w="1937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№10</w:t>
      </w:r>
    </w:p>
    <w:p w:rsidR="00EB4AF3" w:rsidRPr="00881C0C" w:rsidRDefault="00EB4AF3" w:rsidP="00EB4A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проводит анализ объема кредитования в зависимости от процентной ставки и срока вклада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92"/>
        <w:gridCol w:w="2524"/>
        <w:gridCol w:w="1680"/>
      </w:tblGrid>
      <w:tr w:rsidR="00EB4AF3" w:rsidRPr="00881C0C" w:rsidTr="00A048C1">
        <w:trPr>
          <w:trHeight w:val="905"/>
        </w:trPr>
        <w:tc>
          <w:tcPr>
            <w:tcW w:w="2268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кредита</w:t>
            </w: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кредита</w:t>
            </w:r>
          </w:p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месяцах)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кредитования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4AF3" w:rsidRPr="00881C0C" w:rsidTr="00A048C1">
        <w:trPr>
          <w:trHeight w:val="273"/>
        </w:trPr>
        <w:tc>
          <w:tcPr>
            <w:tcW w:w="2268" w:type="dxa"/>
            <w:vMerge w:val="restart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Потребительский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 обеспечения</w:t>
            </w: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B4AF3" w:rsidRPr="00881C0C" w:rsidTr="00A048C1">
        <w:trPr>
          <w:trHeight w:val="273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EB4AF3" w:rsidRPr="00881C0C" w:rsidTr="00A048C1">
        <w:trPr>
          <w:trHeight w:val="294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EB4AF3" w:rsidRPr="00881C0C" w:rsidTr="00A048C1">
        <w:trPr>
          <w:trHeight w:val="294"/>
        </w:trPr>
        <w:tc>
          <w:tcPr>
            <w:tcW w:w="2268" w:type="dxa"/>
            <w:vMerge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B4AF3" w:rsidRPr="00881C0C" w:rsidTr="00A048C1">
        <w:trPr>
          <w:trHeight w:val="300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4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680" w:type="dxa"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EB4AF3" w:rsidRPr="00881C0C" w:rsidTr="00A048C1">
        <w:trPr>
          <w:trHeight w:val="319"/>
        </w:trPr>
        <w:tc>
          <w:tcPr>
            <w:tcW w:w="2268" w:type="dxa"/>
            <w:vMerge/>
          </w:tcPr>
          <w:p w:rsidR="00EB4AF3" w:rsidRPr="00881C0C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4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680" w:type="dxa"/>
          </w:tcPr>
          <w:p w:rsidR="00EB4AF3" w:rsidRDefault="00EB4AF3" w:rsidP="00A04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EB4AF3" w:rsidRPr="00881C0C" w:rsidRDefault="00EB4AF3" w:rsidP="00EB4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4B9" w:rsidRDefault="00A531E3"/>
    <w:sectPr w:rsidR="000C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5914"/>
    <w:multiLevelType w:val="hybridMultilevel"/>
    <w:tmpl w:val="ACBE683C"/>
    <w:lvl w:ilvl="0" w:tplc="37A627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51398"/>
    <w:multiLevelType w:val="hybridMultilevel"/>
    <w:tmpl w:val="A00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F3"/>
    <w:rsid w:val="003D4712"/>
    <w:rsid w:val="00493D16"/>
    <w:rsid w:val="00587959"/>
    <w:rsid w:val="00A531E3"/>
    <w:rsid w:val="00BA19A7"/>
    <w:rsid w:val="00E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AF3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4"/>
    <w:uiPriority w:val="34"/>
    <w:qFormat/>
    <w:rsid w:val="00EB4AF3"/>
    <w:pPr>
      <w:numPr>
        <w:numId w:val="1"/>
      </w:numPr>
      <w:tabs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EB4A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EB4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0"/>
    <w:link w:val="a7"/>
    <w:uiPriority w:val="99"/>
    <w:semiHidden/>
    <w:unhideWhenUsed/>
    <w:rsid w:val="00EB4AF3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rsid w:val="00EB4A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4AF3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4"/>
    <w:uiPriority w:val="34"/>
    <w:qFormat/>
    <w:rsid w:val="00EB4AF3"/>
    <w:pPr>
      <w:numPr>
        <w:numId w:val="1"/>
      </w:numPr>
      <w:tabs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2"/>
    <w:uiPriority w:val="59"/>
    <w:rsid w:val="00EB4A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EB4A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0"/>
    <w:link w:val="a7"/>
    <w:uiPriority w:val="99"/>
    <w:semiHidden/>
    <w:unhideWhenUsed/>
    <w:rsid w:val="00EB4AF3"/>
    <w:pPr>
      <w:spacing w:after="120"/>
    </w:pPr>
  </w:style>
  <w:style w:type="character" w:customStyle="1" w:styleId="a7">
    <w:name w:val="Основной текст Знак"/>
    <w:basedOn w:val="a1"/>
    <w:link w:val="a4"/>
    <w:uiPriority w:val="99"/>
    <w:semiHidden/>
    <w:rsid w:val="00EB4A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4</cp:revision>
  <dcterms:created xsi:type="dcterms:W3CDTF">2018-10-26T14:59:00Z</dcterms:created>
  <dcterms:modified xsi:type="dcterms:W3CDTF">2018-10-26T15:06:00Z</dcterms:modified>
</cp:coreProperties>
</file>